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郴州市苏仙区人民检察院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关于安防监控维修改造项目招标代理服务二次竞价的公告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right="0"/>
        <w:jc w:val="left"/>
        <w:textAlignment w:val="auto"/>
        <w:rPr>
          <w:rFonts w:hint="eastAsia" w:ascii="方正仿宋_GB2312" w:hAnsi="方正仿宋_GB2312" w:eastAsia="方正仿宋_GB2312" w:cs="方正仿宋_GB2312"/>
          <w:color w:val="1F2329"/>
          <w:kern w:val="0"/>
          <w:sz w:val="18"/>
          <w:szCs w:val="1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各入围供应商：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为</w:t>
      </w:r>
      <w:r>
        <w:rPr>
          <w:rFonts w:hint="eastAsia" w:ascii="仿宋_GB2312" w:hAnsi="仿宋_GB2312" w:eastAsia="仿宋_GB2312" w:cs="仿宋_GB2312"/>
          <w:i w:val="0"/>
          <w:caps w:val="0"/>
          <w:color w:val="4F4D4E"/>
          <w:spacing w:val="0"/>
          <w:kern w:val="0"/>
          <w:sz w:val="32"/>
          <w:szCs w:val="32"/>
          <w:shd w:val="clear" w:color="auto" w:fill="FFFFFF"/>
          <w:lang w:val="en-US" w:eastAsia="zh-CN"/>
        </w:rPr>
        <w:t>根据郴州市苏仙区人民检察院工程、货物、服务等项目的招标代理服务入围评审结果，</w:t>
      </w:r>
      <w:r>
        <w:rPr>
          <w:rFonts w:hint="eastAsia" w:ascii="仿宋_GB2312" w:hAnsi="仿宋_GB2312" w:eastAsia="仿宋_GB2312" w:cs="仿宋_GB2312"/>
          <w:color w:val="1F2329"/>
          <w:kern w:val="0"/>
          <w:sz w:val="32"/>
          <w:szCs w:val="32"/>
          <w:lang w:val="en-US" w:eastAsia="zh-CN" w:bidi="ar"/>
        </w:rPr>
        <w:t>现组织安防监控维修改造项目开展二次竞价（竞价费用包含代理服务费及专家评审费）。具体事项公告如下：</w:t>
      </w:r>
      <w:bookmarkStart w:id="0" w:name="_GoBack"/>
      <w:bookmarkEnd w:id="0"/>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一、项目名称：</w:t>
      </w:r>
      <w:r>
        <w:rPr>
          <w:rFonts w:hint="eastAsia" w:ascii="仿宋_GB2312" w:hAnsi="仿宋_GB2312" w:eastAsia="仿宋_GB2312" w:cs="仿宋_GB2312"/>
          <w:color w:val="1F2329"/>
          <w:kern w:val="0"/>
          <w:sz w:val="32"/>
          <w:szCs w:val="32"/>
          <w:lang w:val="en-US" w:eastAsia="zh-CN" w:bidi="ar"/>
        </w:rPr>
        <w:t>郴州市苏仙区人民检察院安防监控维修改造项目政府采购招标代理服务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二、采购人：郴州市苏仙区人民检察院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sz w:val="32"/>
          <w:szCs w:val="32"/>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三、入围供应商：湖南凌云咨询集团有限公司、中技建设咨询有限公司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sz w:val="32"/>
          <w:szCs w:val="32"/>
        </w:rPr>
      </w:pPr>
      <w:r>
        <w:rPr>
          <w:rFonts w:hint="eastAsia" w:ascii="仿宋_GB2312" w:hAnsi="仿宋_GB2312" w:eastAsia="仿宋_GB2312" w:cs="仿宋_GB2312"/>
          <w:i w:val="0"/>
          <w:caps w:val="0"/>
          <w:color w:val="4F4D4E"/>
          <w:spacing w:val="0"/>
          <w:kern w:val="2"/>
          <w:sz w:val="32"/>
          <w:szCs w:val="32"/>
          <w:lang w:val="en-US" w:eastAsia="zh-CN" w:bidi="ar-SA"/>
        </w:rPr>
        <w:t>四、</w:t>
      </w:r>
      <w:r>
        <w:rPr>
          <w:rFonts w:hint="eastAsia" w:ascii="仿宋_GB2312" w:hAnsi="仿宋_GB2312" w:eastAsia="仿宋_GB2312" w:cs="仿宋_GB2312"/>
          <w:i w:val="0"/>
          <w:caps w:val="0"/>
          <w:color w:val="4F4D4E"/>
          <w:spacing w:val="0"/>
          <w:kern w:val="0"/>
          <w:sz w:val="32"/>
          <w:szCs w:val="32"/>
          <w:shd w:val="clear" w:color="auto" w:fill="FFFFFF"/>
          <w:lang w:val="en-US" w:eastAsia="zh-CN"/>
        </w:rPr>
        <w:t>二次竞价安排：</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 xml:space="preserve">1、资料领取时间：2026年5月27日（上午9:00-12:00，下午14:30-17:30）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2、资料领取地点：郴州市苏仙区人民检察院311办公室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3、竞价时间：2026年6月1日上午10:00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4、竞价地点：郴州市苏仙区人民检察院三楼会议室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五、相关要求：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1.请入围供应商携带法人授权委托书及本人身份证原件按时领取项目资料；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2.报价文件需密封递交，并在封面注明项目名称及供应商名称；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3.逾期送达或未按要求密封的报价文件将不予受理。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sz w:val="32"/>
          <w:szCs w:val="32"/>
        </w:rPr>
      </w:pPr>
      <w:r>
        <w:rPr>
          <w:rFonts w:hint="eastAsia" w:ascii="仿宋_GB2312" w:hAnsi="仿宋_GB2312" w:eastAsia="仿宋_GB2312" w:cs="仿宋_GB2312"/>
          <w:i w:val="0"/>
          <w:caps w:val="0"/>
          <w:color w:val="4F4D4E"/>
          <w:spacing w:val="0"/>
          <w:kern w:val="0"/>
          <w:sz w:val="32"/>
          <w:szCs w:val="32"/>
          <w:lang w:val="en-US" w:eastAsia="zh-CN"/>
        </w:rPr>
        <w:t>联系地址：</w:t>
      </w:r>
      <w:r>
        <w:rPr>
          <w:rFonts w:hint="eastAsia" w:ascii="仿宋_GB2312" w:hAnsi="仿宋_GB2312" w:eastAsia="仿宋_GB2312" w:cs="仿宋_GB2312"/>
          <w:color w:val="222222"/>
          <w:sz w:val="32"/>
          <w:szCs w:val="32"/>
          <w:shd w:val="clear" w:color="auto" w:fill="FFFFFF"/>
          <w:lang w:val="en-US" w:eastAsia="zh-CN"/>
        </w:rPr>
        <w:t>郴州市苏仙区人民检察院311办公室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lang w:val="en-US" w:eastAsia="zh-CN"/>
        </w:rPr>
        <w:t>联系人：</w:t>
      </w:r>
      <w:r>
        <w:rPr>
          <w:rFonts w:hint="eastAsia" w:ascii="仿宋_GB2312" w:hAnsi="仿宋_GB2312" w:eastAsia="仿宋_GB2312" w:cs="仿宋_GB2312"/>
          <w:color w:val="222222"/>
          <w:sz w:val="32"/>
          <w:szCs w:val="32"/>
          <w:shd w:val="clear" w:color="auto" w:fill="FFFFFF"/>
          <w:lang w:val="en-US" w:eastAsia="zh-CN"/>
        </w:rPr>
        <w:t>陈家琪   13762565990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4160" w:firstLineChars="13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2026年5月26日</w:t>
      </w:r>
    </w:p>
    <w:p>
      <w:pPr>
        <w:keepNext w:val="0"/>
        <w:keepLines w:val="0"/>
        <w:pageBreakBefore w:val="0"/>
        <w:kinsoku/>
        <w:wordWrap/>
        <w:overflowPunct/>
        <w:topLinePunct w:val="0"/>
        <w:autoSpaceDE/>
        <w:autoSpaceDN/>
        <w:bidi w:val="0"/>
        <w:adjustRightInd/>
        <w:snapToGrid/>
        <w:spacing w:line="580" w:lineRule="exact"/>
        <w:ind w:right="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6D370DA-FDA2-4130-9AC4-370B9DFB3F49}"/>
  </w:font>
  <w:font w:name="方正小标宋简体">
    <w:panose1 w:val="02010601030101010101"/>
    <w:charset w:val="86"/>
    <w:family w:val="auto"/>
    <w:pitch w:val="default"/>
    <w:sig w:usb0="00000001" w:usb1="080E0000" w:usb2="00000000" w:usb3="00000000" w:csb0="00040000" w:csb1="00000000"/>
    <w:embedRegular r:id="rId2" w:fontKey="{2D9240FD-32B7-444B-A533-1BE33B2CAED2}"/>
  </w:font>
  <w:font w:name="方正仿宋_GB2312">
    <w:panose1 w:val="02000000000000000000"/>
    <w:charset w:val="86"/>
    <w:family w:val="auto"/>
    <w:pitch w:val="default"/>
    <w:sig w:usb0="00000000" w:usb1="00000000" w:usb2="00000000" w:usb3="00000000" w:csb0="00000000" w:csb1="00000000"/>
    <w:embedRegular r:id="rId3" w:fontKey="{E088E670-0C78-41D7-BDA6-1D9E8D418108}"/>
  </w:font>
  <w:font w:name="仿宋_GB2312">
    <w:panose1 w:val="02010609030101010101"/>
    <w:charset w:val="86"/>
    <w:family w:val="auto"/>
    <w:pitch w:val="default"/>
    <w:sig w:usb0="00000001" w:usb1="080E0000" w:usb2="00000000" w:usb3="00000000" w:csb0="00040000" w:csb1="00000000"/>
    <w:embedRegular r:id="rId4" w:fontKey="{105BBACB-8B07-4CF3-80B5-812E757485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ind w:right="-932" w:rightChars="-44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624D1"/>
    <w:rsid w:val="068B7E0E"/>
    <w:rsid w:val="0DE51396"/>
    <w:rsid w:val="0E581299"/>
    <w:rsid w:val="0F3D0915"/>
    <w:rsid w:val="0FA3103B"/>
    <w:rsid w:val="11863482"/>
    <w:rsid w:val="12590512"/>
    <w:rsid w:val="1ED22E9A"/>
    <w:rsid w:val="1F6460F9"/>
    <w:rsid w:val="277F5D70"/>
    <w:rsid w:val="2A8B70C5"/>
    <w:rsid w:val="2C932E9E"/>
    <w:rsid w:val="2CAE43AC"/>
    <w:rsid w:val="2FB92B72"/>
    <w:rsid w:val="32A2247A"/>
    <w:rsid w:val="35984732"/>
    <w:rsid w:val="388624D1"/>
    <w:rsid w:val="3D005DC1"/>
    <w:rsid w:val="3DBC6678"/>
    <w:rsid w:val="416C15B6"/>
    <w:rsid w:val="44A53FD1"/>
    <w:rsid w:val="45E32550"/>
    <w:rsid w:val="4D570F71"/>
    <w:rsid w:val="4E815E01"/>
    <w:rsid w:val="5310556F"/>
    <w:rsid w:val="536F7BF2"/>
    <w:rsid w:val="57A66EB3"/>
    <w:rsid w:val="5A7F5D34"/>
    <w:rsid w:val="5B82685A"/>
    <w:rsid w:val="5CAB3F2B"/>
    <w:rsid w:val="5E7571C3"/>
    <w:rsid w:val="5E8E48B2"/>
    <w:rsid w:val="5EF40D1A"/>
    <w:rsid w:val="616271C0"/>
    <w:rsid w:val="6223558E"/>
    <w:rsid w:val="623E15B2"/>
    <w:rsid w:val="70A069D1"/>
    <w:rsid w:val="73DA2530"/>
    <w:rsid w:val="74E31BAD"/>
    <w:rsid w:val="7A7F2FA0"/>
    <w:rsid w:val="7BBC1E05"/>
    <w:rsid w:val="7DCE6A92"/>
    <w:rsid w:val="7EF03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422</Words>
  <Characters>474</Characters>
  <Lines>0</Lines>
  <Paragraphs>0</Paragraphs>
  <TotalTime>6</TotalTime>
  <ScaleCrop>false</ScaleCrop>
  <LinksUpToDate>false</LinksUpToDate>
  <CharactersWithSpaces>498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2026-05-21T07:07:00Z</dcterms:created>
  <dc:creator>动物员</dc:creator>
  <cp:lastModifiedBy>动物员</cp:lastModifiedBy>
  <dcterms:modified xsi:type="dcterms:W3CDTF">2026-05-29T09:34:43Z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AD9E51DB9B6D4119AB2242EDE0A68B96_11</vt:lpwstr>
  </property>
  <property fmtid="{D5CDD505-2E9C-101B-9397-08002B2CF9AE}" pid="4" name="KSOTemplateDocerSaveRecord">
    <vt:lpwstr>eyJoZGlkIjoiZjllNDE1YWE0OGU0M2EzN2NkYTM4MjkyMjAzYzBjM2QiLCJ1c2VySWQiOiIxMDI1NjczNzgwIn0=</vt:lpwstr>
  </property>
</Properties>
</file>